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BFAE" w14:textId="77777777" w:rsidR="00D95395" w:rsidRPr="00D95395" w:rsidRDefault="00D95395" w:rsidP="00D953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bidi="bn-IN"/>
          <w14:ligatures w14:val="none"/>
        </w:rPr>
      </w:pPr>
      <w:proofErr w:type="spellStart"/>
      <w:r w:rsidRPr="00D95395">
        <w:rPr>
          <w:rFonts w:ascii="Times New Roman" w:eastAsia="Times New Roman" w:hAnsi="Times New Roman" w:cs="Times New Roman"/>
          <w:b/>
          <w:bCs/>
          <w:kern w:val="36"/>
          <w:sz w:val="48"/>
          <w:szCs w:val="48"/>
          <w:lang w:eastAsia="en-GB" w:bidi="bn-IN"/>
          <w14:ligatures w14:val="none"/>
        </w:rPr>
        <w:t>SearchAtlas</w:t>
      </w:r>
      <w:proofErr w:type="spellEnd"/>
      <w:r w:rsidRPr="00D95395">
        <w:rPr>
          <w:rFonts w:ascii="Times New Roman" w:eastAsia="Times New Roman" w:hAnsi="Times New Roman" w:cs="Times New Roman"/>
          <w:b/>
          <w:bCs/>
          <w:kern w:val="36"/>
          <w:sz w:val="48"/>
          <w:szCs w:val="48"/>
          <w:lang w:eastAsia="en-GB" w:bidi="bn-IN"/>
          <w14:ligatures w14:val="none"/>
        </w:rPr>
        <w:t xml:space="preserve"> Review: The All-in-One SEO Toolkit for Digital Marketers</w:t>
      </w:r>
    </w:p>
    <w:p w14:paraId="5E8A4ACE" w14:textId="77777777" w:rsidR="00D95395" w:rsidRPr="00D95395" w:rsidRDefault="00D95395" w:rsidP="00D953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r w:rsidRPr="00D95395">
        <w:rPr>
          <w:rFonts w:ascii="Times New Roman" w:eastAsia="Times New Roman" w:hAnsi="Times New Roman" w:cs="Times New Roman"/>
          <w:b/>
          <w:bCs/>
          <w:kern w:val="0"/>
          <w:sz w:val="36"/>
          <w:szCs w:val="36"/>
          <w:lang w:eastAsia="en-GB" w:bidi="bn-IN"/>
          <w14:ligatures w14:val="none"/>
        </w:rPr>
        <w:t>Introduction</w:t>
      </w:r>
    </w:p>
    <w:p w14:paraId="47F552F7"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Arial" w:eastAsia="Times New Roman" w:hAnsi="Arial" w:cs="Arial"/>
          <w:kern w:val="0"/>
          <w:lang w:eastAsia="en-GB" w:bidi="bn-IN"/>
          <w14:ligatures w14:val="none"/>
        </w:rPr>
        <w:t>​</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is an AI-driven SEO automation platform designed to streamline and enhance various aspects of search engine optimization for agencies and brands. By automating up to 90% of SEO tasks, </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aims to deliver noticeable results within weeks. </w:t>
      </w:r>
      <w:r w:rsidRPr="000A534D">
        <w:rPr>
          <w:rFonts w:ascii="Arial" w:eastAsia="Times New Roman" w:hAnsi="Arial" w:cs="Arial"/>
          <w:kern w:val="0"/>
          <w:lang w:eastAsia="en-GB" w:bidi="bn-IN"/>
          <w14:ligatures w14:val="none"/>
        </w:rPr>
        <w:t>​</w:t>
      </w:r>
      <w:hyperlink r:id="rId5"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Software+1Capterra+1</w:t>
        </w:r>
      </w:hyperlink>
    </w:p>
    <w:p w14:paraId="297CB6A2" w14:textId="77777777" w:rsidR="000A534D" w:rsidRPr="000A534D" w:rsidRDefault="000A534D" w:rsidP="000A53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r w:rsidRPr="000A534D">
        <w:rPr>
          <w:rFonts w:ascii="Times New Roman" w:eastAsia="Times New Roman" w:hAnsi="Times New Roman" w:cs="Times New Roman"/>
          <w:b/>
          <w:bCs/>
          <w:kern w:val="0"/>
          <w:sz w:val="36"/>
          <w:szCs w:val="36"/>
          <w:lang w:eastAsia="en-GB" w:bidi="bn-IN"/>
          <w14:ligatures w14:val="none"/>
        </w:rPr>
        <w:t xml:space="preserve">Key Features of </w:t>
      </w:r>
      <w:proofErr w:type="spellStart"/>
      <w:r w:rsidRPr="000A534D">
        <w:rPr>
          <w:rFonts w:ascii="Times New Roman" w:eastAsia="Times New Roman" w:hAnsi="Times New Roman" w:cs="Times New Roman"/>
          <w:b/>
          <w:bCs/>
          <w:kern w:val="0"/>
          <w:sz w:val="36"/>
          <w:szCs w:val="36"/>
          <w:lang w:eastAsia="en-GB" w:bidi="bn-IN"/>
          <w14:ligatures w14:val="none"/>
        </w:rPr>
        <w:t>SearchAtlas</w:t>
      </w:r>
      <w:proofErr w:type="spellEnd"/>
    </w:p>
    <w:p w14:paraId="307723B8"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OTTO SEO</w:t>
      </w:r>
    </w:p>
    <w:p w14:paraId="65A20C87"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OTTO SEO is a standout feature that automates SEO implementation with a single click. It focuses on improving website authority, content quality, technical performance, and user engagement, leading to increased organic traffic. ​</w:t>
      </w:r>
      <w:hyperlink r:id="rId6"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14C78A36"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Unlimited Google Search Console (GSC) Keyword Rank Tracking</w:t>
      </w:r>
    </w:p>
    <w:p w14:paraId="460DF410"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offers unlimited GSC keyword rank tracking, allowing users to easily identify which keywords are ranking for specific pages. This integration simplifies data analysis and aids in making informed decisions to enhance content performance. ​</w:t>
      </w:r>
      <w:hyperlink r:id="rId7"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Software+1Search Atlas+1</w:t>
        </w:r>
      </w:hyperlink>
    </w:p>
    <w:p w14:paraId="2058D75E"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AI Content Generation</w:t>
      </w:r>
    </w:p>
    <w:p w14:paraId="0B4AE48E"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The platform provides AI-driven content creation tools, including the Content Planner and AI writing templates. These tools assist in generating high-quality content efficiently, with features like title tag and meta description generation, as well as complete SEO articles enriched with AI-generated images and internal linking. ​</w:t>
      </w:r>
      <w:hyperlink r:id="rId8"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532EBFED"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Site Explorer</w:t>
      </w:r>
    </w:p>
    <w:p w14:paraId="4385C49C"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The Site Explorer tool enables users to conduct in-depth competitor analysis by examining any website’s traffic, keyword rankings, and backlink profiles. This insight helps in discovering new content ideas and refining backlink strategies. ​</w:t>
      </w:r>
      <w:hyperlink r:id="rId9"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7DD46285"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Local SEO Heatmaps/Geogrids</w:t>
      </w:r>
    </w:p>
    <w:p w14:paraId="57D47DF4"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 xml:space="preserve">For businesses focusing on local SEO, </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offers heatmaps and geogrids to visualize Google Maps rankings. This feature assists in </w:t>
      </w:r>
      <w:proofErr w:type="spellStart"/>
      <w:r w:rsidRPr="000A534D">
        <w:rPr>
          <w:rFonts w:ascii="Times New Roman" w:eastAsia="Times New Roman" w:hAnsi="Times New Roman" w:cs="Times New Roman"/>
          <w:kern w:val="0"/>
          <w:lang w:eastAsia="en-GB" w:bidi="bn-IN"/>
          <w14:ligatures w14:val="none"/>
        </w:rPr>
        <w:t>analyzing</w:t>
      </w:r>
      <w:proofErr w:type="spellEnd"/>
      <w:r w:rsidRPr="000A534D">
        <w:rPr>
          <w:rFonts w:ascii="Times New Roman" w:eastAsia="Times New Roman" w:hAnsi="Times New Roman" w:cs="Times New Roman"/>
          <w:kern w:val="0"/>
          <w:lang w:eastAsia="en-GB" w:bidi="bn-IN"/>
          <w14:ligatures w14:val="none"/>
        </w:rPr>
        <w:t xml:space="preserve"> local market presence and tracking improvements over time. ​</w:t>
      </w:r>
      <w:hyperlink r:id="rId10"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0DF0DA3A"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lastRenderedPageBreak/>
        <w:t>White-Label Dashboard</w:t>
      </w:r>
    </w:p>
    <w:p w14:paraId="6BF09BB7"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 xml:space="preserve">Agencies can customize the </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dashboard with their domain name and logo, providing a branded experience for clients. This white-label feature enhances the professionalism of client reporting and interactions. ​</w:t>
      </w:r>
      <w:hyperlink r:id="rId11"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0892A19D" w14:textId="77777777" w:rsidR="000A534D" w:rsidRPr="000A534D" w:rsidRDefault="000A534D" w:rsidP="000A53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r w:rsidRPr="000A534D">
        <w:rPr>
          <w:rFonts w:ascii="Times New Roman" w:eastAsia="Times New Roman" w:hAnsi="Times New Roman" w:cs="Times New Roman"/>
          <w:b/>
          <w:bCs/>
          <w:kern w:val="0"/>
          <w:sz w:val="36"/>
          <w:szCs w:val="36"/>
          <w:lang w:eastAsia="en-GB" w:bidi="bn-IN"/>
          <w14:ligatures w14:val="none"/>
        </w:rPr>
        <w:t xml:space="preserve">Benefits of Using </w:t>
      </w:r>
      <w:proofErr w:type="spellStart"/>
      <w:r w:rsidRPr="000A534D">
        <w:rPr>
          <w:rFonts w:ascii="Times New Roman" w:eastAsia="Times New Roman" w:hAnsi="Times New Roman" w:cs="Times New Roman"/>
          <w:b/>
          <w:bCs/>
          <w:kern w:val="0"/>
          <w:sz w:val="36"/>
          <w:szCs w:val="36"/>
          <w:lang w:eastAsia="en-GB" w:bidi="bn-IN"/>
          <w14:ligatures w14:val="none"/>
        </w:rPr>
        <w:t>SearchAtlas</w:t>
      </w:r>
      <w:proofErr w:type="spellEnd"/>
    </w:p>
    <w:p w14:paraId="7C4EA753"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Ease of Use</w:t>
      </w:r>
    </w:p>
    <w:p w14:paraId="70760A32"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is designed with user-friendliness in mind, offering a comprehensive suite of tools accessible through an intuitive interface. This design caters to both SEO professionals and those new to the field, facilitating efficient navigation and utilization.​</w:t>
      </w:r>
    </w:p>
    <w:p w14:paraId="7B720158"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Comprehensive SEO Solutions</w:t>
      </w:r>
    </w:p>
    <w:p w14:paraId="5FAA7D6F"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 xml:space="preserve">By integrating various SEO tools into a single platform, </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eliminates the need for multiple subscriptions, providing a cost-effective solution for businesses aiming to enhance their online presence.​</w:t>
      </w:r>
    </w:p>
    <w:p w14:paraId="2A9AFDE4" w14:textId="77777777" w:rsidR="000A534D" w:rsidRPr="000A534D" w:rsidRDefault="000A534D" w:rsidP="000A53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bidi="bn-IN"/>
          <w14:ligatures w14:val="none"/>
        </w:rPr>
      </w:pPr>
      <w:r w:rsidRPr="000A534D">
        <w:rPr>
          <w:rFonts w:ascii="Times New Roman" w:eastAsia="Times New Roman" w:hAnsi="Times New Roman" w:cs="Times New Roman"/>
          <w:b/>
          <w:bCs/>
          <w:kern w:val="0"/>
          <w:sz w:val="27"/>
          <w:szCs w:val="27"/>
          <w:lang w:eastAsia="en-GB" w:bidi="bn-IN"/>
          <w14:ligatures w14:val="none"/>
        </w:rPr>
        <w:t>Customization for Agencies</w:t>
      </w:r>
    </w:p>
    <w:p w14:paraId="170AE341"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 xml:space="preserve">The white-label feature allows agencies to present </w:t>
      </w:r>
      <w:proofErr w:type="spellStart"/>
      <w:r w:rsidRPr="000A534D">
        <w:rPr>
          <w:rFonts w:ascii="Times New Roman" w:eastAsia="Times New Roman" w:hAnsi="Times New Roman" w:cs="Times New Roman"/>
          <w:kern w:val="0"/>
          <w:lang w:eastAsia="en-GB" w:bidi="bn-IN"/>
          <w14:ligatures w14:val="none"/>
        </w:rPr>
        <w:t>SearchAtlas's</w:t>
      </w:r>
      <w:proofErr w:type="spellEnd"/>
      <w:r w:rsidRPr="000A534D">
        <w:rPr>
          <w:rFonts w:ascii="Times New Roman" w:eastAsia="Times New Roman" w:hAnsi="Times New Roman" w:cs="Times New Roman"/>
          <w:kern w:val="0"/>
          <w:lang w:eastAsia="en-GB" w:bidi="bn-IN"/>
          <w14:ligatures w14:val="none"/>
        </w:rPr>
        <w:t xml:space="preserve"> powerful tools under their own branding, strengthening client relationships and reinforcing brand identity.​</w:t>
      </w:r>
    </w:p>
    <w:p w14:paraId="17BCFCC6" w14:textId="77777777" w:rsidR="000A534D" w:rsidRPr="000A534D" w:rsidRDefault="000A534D" w:rsidP="000A53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r w:rsidRPr="000A534D">
        <w:rPr>
          <w:rFonts w:ascii="Times New Roman" w:eastAsia="Times New Roman" w:hAnsi="Times New Roman" w:cs="Times New Roman"/>
          <w:b/>
          <w:bCs/>
          <w:kern w:val="0"/>
          <w:sz w:val="36"/>
          <w:szCs w:val="36"/>
          <w:lang w:eastAsia="en-GB" w:bidi="bn-IN"/>
          <w14:ligatures w14:val="none"/>
        </w:rPr>
        <w:t>Customer Feedback and Reviews</w:t>
      </w:r>
    </w:p>
    <w:p w14:paraId="4839E855"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r w:rsidRPr="000A534D">
        <w:rPr>
          <w:rFonts w:ascii="Times New Roman" w:eastAsia="Times New Roman" w:hAnsi="Times New Roman" w:cs="Times New Roman"/>
          <w:kern w:val="0"/>
          <w:lang w:eastAsia="en-GB" w:bidi="bn-IN"/>
          <w14:ligatures w14:val="none"/>
        </w:rPr>
        <w:t xml:space="preserve">User reviews for </w:t>
      </w: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are mixed. Some users praise features like the HARO tool for streamlining PR and content marketing efforts, noting its efficiency in connecting with journalists and media professionals. However, other users have reported issues such as technical bugs, unresponsive support, and difficulties in </w:t>
      </w:r>
      <w:proofErr w:type="spellStart"/>
      <w:r w:rsidRPr="000A534D">
        <w:rPr>
          <w:rFonts w:ascii="Times New Roman" w:eastAsia="Times New Roman" w:hAnsi="Times New Roman" w:cs="Times New Roman"/>
          <w:kern w:val="0"/>
          <w:lang w:eastAsia="en-GB" w:bidi="bn-IN"/>
          <w14:ligatures w14:val="none"/>
        </w:rPr>
        <w:t>canceling</w:t>
      </w:r>
      <w:proofErr w:type="spellEnd"/>
      <w:r w:rsidRPr="000A534D">
        <w:rPr>
          <w:rFonts w:ascii="Times New Roman" w:eastAsia="Times New Roman" w:hAnsi="Times New Roman" w:cs="Times New Roman"/>
          <w:kern w:val="0"/>
          <w:lang w:eastAsia="en-GB" w:bidi="bn-IN"/>
          <w14:ligatures w14:val="none"/>
        </w:rPr>
        <w:t xml:space="preserve"> subscriptions, expressing frustration with the platform's performance and customer service. ​</w:t>
      </w:r>
      <w:hyperlink r:id="rId12" w:tgtFrame="_blank" w:history="1">
        <w:r w:rsidRPr="000A534D">
          <w:rPr>
            <w:rFonts w:ascii="Times New Roman" w:eastAsia="Times New Roman" w:hAnsi="Times New Roman" w:cs="Times New Roman"/>
            <w:color w:val="0000FF"/>
            <w:kern w:val="0"/>
            <w:u w:val="single"/>
            <w:lang w:eastAsia="en-GB" w:bidi="bn-IN"/>
            <w14:ligatures w14:val="none"/>
          </w:rPr>
          <w:t>Capterra</w:t>
        </w:r>
      </w:hyperlink>
    </w:p>
    <w:p w14:paraId="7092EBC1" w14:textId="77777777" w:rsidR="000A534D" w:rsidRPr="000A534D" w:rsidRDefault="000A534D" w:rsidP="000A53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proofErr w:type="spellStart"/>
      <w:r w:rsidRPr="000A534D">
        <w:rPr>
          <w:rFonts w:ascii="Times New Roman" w:eastAsia="Times New Roman" w:hAnsi="Times New Roman" w:cs="Times New Roman"/>
          <w:b/>
          <w:bCs/>
          <w:kern w:val="0"/>
          <w:sz w:val="36"/>
          <w:szCs w:val="36"/>
          <w:lang w:eastAsia="en-GB" w:bidi="bn-IN"/>
          <w14:ligatures w14:val="none"/>
        </w:rPr>
        <w:t>SearchAtlas</w:t>
      </w:r>
      <w:proofErr w:type="spellEnd"/>
      <w:r w:rsidRPr="000A534D">
        <w:rPr>
          <w:rFonts w:ascii="Times New Roman" w:eastAsia="Times New Roman" w:hAnsi="Times New Roman" w:cs="Times New Roman"/>
          <w:b/>
          <w:bCs/>
          <w:kern w:val="0"/>
          <w:sz w:val="36"/>
          <w:szCs w:val="36"/>
          <w:lang w:eastAsia="en-GB" w:bidi="bn-IN"/>
          <w14:ligatures w14:val="none"/>
        </w:rPr>
        <w:t xml:space="preserve"> Pricing</w:t>
      </w:r>
    </w:p>
    <w:p w14:paraId="4F6B3403"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offers various pricing tiers to accommodate different business needs, including a Pro plan aimed at agencies ready to scale and enterprise clients. This plan is priced at $399 per month and includes features such as OTTO SEO site activation, unlimited GSC site projects, and access to advanced AI content generation tools. ​</w:t>
      </w:r>
      <w:hyperlink r:id="rId13" w:tgtFrame="_blank" w:history="1">
        <w:r w:rsidRPr="000A534D">
          <w:rPr>
            <w:rFonts w:ascii="Times New Roman" w:eastAsia="Times New Roman" w:hAnsi="Times New Roman" w:cs="Times New Roman"/>
            <w:color w:val="0000FF"/>
            <w:kern w:val="0"/>
            <w:u w:val="single"/>
            <w:lang w:eastAsia="en-GB" w:bidi="bn-IN"/>
            <w14:ligatures w14:val="none"/>
          </w:rPr>
          <w:t>Search Atlas - Advanced SEO Software</w:t>
        </w:r>
      </w:hyperlink>
    </w:p>
    <w:p w14:paraId="5EB73C51" w14:textId="77777777" w:rsidR="000A534D" w:rsidRPr="000A534D" w:rsidRDefault="000A534D" w:rsidP="000A53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bidi="bn-IN"/>
          <w14:ligatures w14:val="none"/>
        </w:rPr>
      </w:pPr>
      <w:r w:rsidRPr="000A534D">
        <w:rPr>
          <w:rFonts w:ascii="Times New Roman" w:eastAsia="Times New Roman" w:hAnsi="Times New Roman" w:cs="Times New Roman"/>
          <w:b/>
          <w:bCs/>
          <w:kern w:val="0"/>
          <w:sz w:val="36"/>
          <w:szCs w:val="36"/>
          <w:lang w:eastAsia="en-GB" w:bidi="bn-IN"/>
          <w14:ligatures w14:val="none"/>
        </w:rPr>
        <w:t xml:space="preserve">Conclusion: Is </w:t>
      </w:r>
      <w:proofErr w:type="spellStart"/>
      <w:r w:rsidRPr="000A534D">
        <w:rPr>
          <w:rFonts w:ascii="Times New Roman" w:eastAsia="Times New Roman" w:hAnsi="Times New Roman" w:cs="Times New Roman"/>
          <w:b/>
          <w:bCs/>
          <w:kern w:val="0"/>
          <w:sz w:val="36"/>
          <w:szCs w:val="36"/>
          <w:lang w:eastAsia="en-GB" w:bidi="bn-IN"/>
          <w14:ligatures w14:val="none"/>
        </w:rPr>
        <w:t>SearchAtlas</w:t>
      </w:r>
      <w:proofErr w:type="spellEnd"/>
      <w:r w:rsidRPr="000A534D">
        <w:rPr>
          <w:rFonts w:ascii="Times New Roman" w:eastAsia="Times New Roman" w:hAnsi="Times New Roman" w:cs="Times New Roman"/>
          <w:b/>
          <w:bCs/>
          <w:kern w:val="0"/>
          <w:sz w:val="36"/>
          <w:szCs w:val="36"/>
          <w:lang w:eastAsia="en-GB" w:bidi="bn-IN"/>
          <w14:ligatures w14:val="none"/>
        </w:rPr>
        <w:t xml:space="preserve"> Worth It?</w:t>
      </w:r>
    </w:p>
    <w:p w14:paraId="3691D87A" w14:textId="77777777" w:rsidR="000A534D" w:rsidRPr="000A534D" w:rsidRDefault="000A534D" w:rsidP="000A534D">
      <w:pPr>
        <w:spacing w:before="100" w:beforeAutospacing="1" w:after="100" w:afterAutospacing="1" w:line="240" w:lineRule="auto"/>
        <w:rPr>
          <w:rFonts w:ascii="Times New Roman" w:eastAsia="Times New Roman" w:hAnsi="Times New Roman" w:cs="Times New Roman"/>
          <w:kern w:val="0"/>
          <w:lang w:eastAsia="en-GB" w:bidi="bn-IN"/>
          <w14:ligatures w14:val="none"/>
        </w:rPr>
      </w:pPr>
      <w:proofErr w:type="spellStart"/>
      <w:r w:rsidRPr="000A534D">
        <w:rPr>
          <w:rFonts w:ascii="Times New Roman" w:eastAsia="Times New Roman" w:hAnsi="Times New Roman" w:cs="Times New Roman"/>
          <w:kern w:val="0"/>
          <w:lang w:eastAsia="en-GB" w:bidi="bn-IN"/>
          <w14:ligatures w14:val="none"/>
        </w:rPr>
        <w:t>SearchAtlas</w:t>
      </w:r>
      <w:proofErr w:type="spellEnd"/>
      <w:r w:rsidRPr="000A534D">
        <w:rPr>
          <w:rFonts w:ascii="Times New Roman" w:eastAsia="Times New Roman" w:hAnsi="Times New Roman" w:cs="Times New Roman"/>
          <w:kern w:val="0"/>
          <w:lang w:eastAsia="en-GB" w:bidi="bn-IN"/>
          <w14:ligatures w14:val="none"/>
        </w:rPr>
        <w:t xml:space="preserve"> presents a robust suite of AI-driven SEO tools designed to automate and enhance various aspects of search engine optimization. Its comprehensive features, user-friendly interface, and customization options make it a compelling choice for businesses and agencies aiming to improve their online visibility. However, potential users should weigh the mixed </w:t>
      </w:r>
      <w:r w:rsidRPr="000A534D">
        <w:rPr>
          <w:rFonts w:ascii="Times New Roman" w:eastAsia="Times New Roman" w:hAnsi="Times New Roman" w:cs="Times New Roman"/>
          <w:kern w:val="0"/>
          <w:lang w:eastAsia="en-GB" w:bidi="bn-IN"/>
          <w14:ligatures w14:val="none"/>
        </w:rPr>
        <w:lastRenderedPageBreak/>
        <w:t>customer feedback and consider exploring the platform through available trials or demos to determine its suitability for their specific needs.</w:t>
      </w:r>
    </w:p>
    <w:p w14:paraId="16CB3B26" w14:textId="77777777" w:rsidR="00851247" w:rsidRDefault="00851247"/>
    <w:sectPr w:rsidR="00851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88A"/>
    <w:multiLevelType w:val="multilevel"/>
    <w:tmpl w:val="2B3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7248"/>
    <w:multiLevelType w:val="multilevel"/>
    <w:tmpl w:val="F6B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65962"/>
    <w:multiLevelType w:val="multilevel"/>
    <w:tmpl w:val="AABA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20A73"/>
    <w:multiLevelType w:val="multilevel"/>
    <w:tmpl w:val="3F86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35171"/>
    <w:multiLevelType w:val="multilevel"/>
    <w:tmpl w:val="26B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82A2B"/>
    <w:multiLevelType w:val="multilevel"/>
    <w:tmpl w:val="00E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F3EB0"/>
    <w:multiLevelType w:val="multilevel"/>
    <w:tmpl w:val="6300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A75FE"/>
    <w:multiLevelType w:val="multilevel"/>
    <w:tmpl w:val="D13E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6486F"/>
    <w:multiLevelType w:val="multilevel"/>
    <w:tmpl w:val="38E0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51BD2"/>
    <w:multiLevelType w:val="multilevel"/>
    <w:tmpl w:val="13F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22462"/>
    <w:multiLevelType w:val="multilevel"/>
    <w:tmpl w:val="0728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726FB"/>
    <w:multiLevelType w:val="multilevel"/>
    <w:tmpl w:val="4B5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4875">
    <w:abstractNumId w:val="2"/>
  </w:num>
  <w:num w:numId="2" w16cid:durableId="566379756">
    <w:abstractNumId w:val="3"/>
  </w:num>
  <w:num w:numId="3" w16cid:durableId="845752218">
    <w:abstractNumId w:val="10"/>
  </w:num>
  <w:num w:numId="4" w16cid:durableId="1905069734">
    <w:abstractNumId w:val="1"/>
  </w:num>
  <w:num w:numId="5" w16cid:durableId="1920628490">
    <w:abstractNumId w:val="7"/>
  </w:num>
  <w:num w:numId="6" w16cid:durableId="1260530624">
    <w:abstractNumId w:val="0"/>
  </w:num>
  <w:num w:numId="7" w16cid:durableId="1280377787">
    <w:abstractNumId w:val="4"/>
  </w:num>
  <w:num w:numId="8" w16cid:durableId="2111506115">
    <w:abstractNumId w:val="9"/>
  </w:num>
  <w:num w:numId="9" w16cid:durableId="2140147866">
    <w:abstractNumId w:val="5"/>
  </w:num>
  <w:num w:numId="10" w16cid:durableId="2007973884">
    <w:abstractNumId w:val="6"/>
  </w:num>
  <w:num w:numId="11" w16cid:durableId="2041315862">
    <w:abstractNumId w:val="11"/>
  </w:num>
  <w:num w:numId="12" w16cid:durableId="1933852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95"/>
    <w:rsid w:val="000A534D"/>
    <w:rsid w:val="00172F04"/>
    <w:rsid w:val="00851247"/>
    <w:rsid w:val="00A653DE"/>
    <w:rsid w:val="00D95395"/>
    <w:rsid w:val="00F32F9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ecimalSymbol w:val="."/>
  <w:listSeparator w:val=","/>
  <w14:docId w14:val="46C0BB03"/>
  <w15:chartTrackingRefBased/>
  <w15:docId w15:val="{BD8702E7-B621-5E4A-9590-230044B2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5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5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5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5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395"/>
    <w:rPr>
      <w:rFonts w:eastAsiaTheme="majorEastAsia" w:cstheme="majorBidi"/>
      <w:color w:val="272727" w:themeColor="text1" w:themeTint="D8"/>
    </w:rPr>
  </w:style>
  <w:style w:type="paragraph" w:styleId="Title">
    <w:name w:val="Title"/>
    <w:basedOn w:val="Normal"/>
    <w:next w:val="Normal"/>
    <w:link w:val="TitleChar"/>
    <w:uiPriority w:val="10"/>
    <w:qFormat/>
    <w:rsid w:val="00D9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395"/>
    <w:pPr>
      <w:spacing w:before="160"/>
      <w:jc w:val="center"/>
    </w:pPr>
    <w:rPr>
      <w:i/>
      <w:iCs/>
      <w:color w:val="404040" w:themeColor="text1" w:themeTint="BF"/>
    </w:rPr>
  </w:style>
  <w:style w:type="character" w:customStyle="1" w:styleId="QuoteChar">
    <w:name w:val="Quote Char"/>
    <w:basedOn w:val="DefaultParagraphFont"/>
    <w:link w:val="Quote"/>
    <w:uiPriority w:val="29"/>
    <w:rsid w:val="00D95395"/>
    <w:rPr>
      <w:i/>
      <w:iCs/>
      <w:color w:val="404040" w:themeColor="text1" w:themeTint="BF"/>
    </w:rPr>
  </w:style>
  <w:style w:type="paragraph" w:styleId="ListParagraph">
    <w:name w:val="List Paragraph"/>
    <w:basedOn w:val="Normal"/>
    <w:uiPriority w:val="34"/>
    <w:qFormat/>
    <w:rsid w:val="00D95395"/>
    <w:pPr>
      <w:ind w:left="720"/>
      <w:contextualSpacing/>
    </w:pPr>
  </w:style>
  <w:style w:type="character" w:styleId="IntenseEmphasis">
    <w:name w:val="Intense Emphasis"/>
    <w:basedOn w:val="DefaultParagraphFont"/>
    <w:uiPriority w:val="21"/>
    <w:qFormat/>
    <w:rsid w:val="00D95395"/>
    <w:rPr>
      <w:i/>
      <w:iCs/>
      <w:color w:val="0F4761" w:themeColor="accent1" w:themeShade="BF"/>
    </w:rPr>
  </w:style>
  <w:style w:type="paragraph" w:styleId="IntenseQuote">
    <w:name w:val="Intense Quote"/>
    <w:basedOn w:val="Normal"/>
    <w:next w:val="Normal"/>
    <w:link w:val="IntenseQuoteChar"/>
    <w:uiPriority w:val="30"/>
    <w:qFormat/>
    <w:rsid w:val="00D95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395"/>
    <w:rPr>
      <w:i/>
      <w:iCs/>
      <w:color w:val="0F4761" w:themeColor="accent1" w:themeShade="BF"/>
    </w:rPr>
  </w:style>
  <w:style w:type="character" w:styleId="IntenseReference">
    <w:name w:val="Intense Reference"/>
    <w:basedOn w:val="DefaultParagraphFont"/>
    <w:uiPriority w:val="32"/>
    <w:qFormat/>
    <w:rsid w:val="00D95395"/>
    <w:rPr>
      <w:b/>
      <w:bCs/>
      <w:smallCaps/>
      <w:color w:val="0F4761" w:themeColor="accent1" w:themeShade="BF"/>
      <w:spacing w:val="5"/>
    </w:rPr>
  </w:style>
  <w:style w:type="paragraph" w:styleId="NormalWeb">
    <w:name w:val="Normal (Web)"/>
    <w:basedOn w:val="Normal"/>
    <w:uiPriority w:val="99"/>
    <w:semiHidden/>
    <w:unhideWhenUsed/>
    <w:rsid w:val="00D95395"/>
    <w:pPr>
      <w:spacing w:before="100" w:beforeAutospacing="1" w:after="100" w:afterAutospacing="1" w:line="240" w:lineRule="auto"/>
    </w:pPr>
    <w:rPr>
      <w:rFonts w:ascii="Times New Roman" w:eastAsia="Times New Roman" w:hAnsi="Times New Roman" w:cs="Times New Roman"/>
      <w:kern w:val="0"/>
      <w:lang w:eastAsia="en-GB" w:bidi="bn-IN"/>
      <w14:ligatures w14:val="none"/>
    </w:rPr>
  </w:style>
  <w:style w:type="character" w:styleId="Strong">
    <w:name w:val="Strong"/>
    <w:basedOn w:val="DefaultParagraphFont"/>
    <w:uiPriority w:val="22"/>
    <w:qFormat/>
    <w:rsid w:val="00D95395"/>
    <w:rPr>
      <w:b/>
      <w:bCs/>
    </w:rPr>
  </w:style>
  <w:style w:type="character" w:customStyle="1" w:styleId="relative">
    <w:name w:val="relative"/>
    <w:basedOn w:val="DefaultParagraphFont"/>
    <w:rsid w:val="000A534D"/>
  </w:style>
  <w:style w:type="character" w:customStyle="1" w:styleId="ml-1">
    <w:name w:val="ml-1"/>
    <w:basedOn w:val="DefaultParagraphFont"/>
    <w:rsid w:val="000A534D"/>
  </w:style>
  <w:style w:type="character" w:customStyle="1" w:styleId="max-w-full">
    <w:name w:val="max-w-full"/>
    <w:basedOn w:val="DefaultParagraphFont"/>
    <w:rsid w:val="000A534D"/>
  </w:style>
  <w:style w:type="character" w:customStyle="1" w:styleId="-mr-1">
    <w:name w:val="-mr-1"/>
    <w:basedOn w:val="DefaultParagraphFont"/>
    <w:rsid w:val="000A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33166">
      <w:bodyDiv w:val="1"/>
      <w:marLeft w:val="0"/>
      <w:marRight w:val="0"/>
      <w:marTop w:val="0"/>
      <w:marBottom w:val="0"/>
      <w:divBdr>
        <w:top w:val="none" w:sz="0" w:space="0" w:color="auto"/>
        <w:left w:val="none" w:sz="0" w:space="0" w:color="auto"/>
        <w:bottom w:val="none" w:sz="0" w:space="0" w:color="auto"/>
        <w:right w:val="none" w:sz="0" w:space="0" w:color="auto"/>
      </w:divBdr>
    </w:div>
    <w:div w:id="14657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tlas.com/?utm_source=chatgpt.com" TargetMode="External"/><Relationship Id="rId13" Type="http://schemas.openxmlformats.org/officeDocument/2006/relationships/hyperlink" Target="https://searchatlas.com/?utm_source=chatgpt.com" TargetMode="External"/><Relationship Id="rId3" Type="http://schemas.openxmlformats.org/officeDocument/2006/relationships/settings" Target="settings.xml"/><Relationship Id="rId7" Type="http://schemas.openxmlformats.org/officeDocument/2006/relationships/hyperlink" Target="https://searchatlas.com/?utm_source=chatgpt.com" TargetMode="External"/><Relationship Id="rId12" Type="http://schemas.openxmlformats.org/officeDocument/2006/relationships/hyperlink" Target="https://www.capterra.com/p/198498/Searchatlas/review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tlas.com/?utm_source=chatgpt.com" TargetMode="External"/><Relationship Id="rId11" Type="http://schemas.openxmlformats.org/officeDocument/2006/relationships/hyperlink" Target="https://searchatlas.com/?utm_source=chatgpt.com" TargetMode="External"/><Relationship Id="rId5" Type="http://schemas.openxmlformats.org/officeDocument/2006/relationships/hyperlink" Target="https://searchatlas.com/?utm_source=chatgpt.com" TargetMode="External"/><Relationship Id="rId15" Type="http://schemas.openxmlformats.org/officeDocument/2006/relationships/theme" Target="theme/theme1.xml"/><Relationship Id="rId10" Type="http://schemas.openxmlformats.org/officeDocument/2006/relationships/hyperlink" Target="https://searchatlas.com/?utm_source=chatgpt.com" TargetMode="External"/><Relationship Id="rId4" Type="http://schemas.openxmlformats.org/officeDocument/2006/relationships/webSettings" Target="webSettings.xml"/><Relationship Id="rId9" Type="http://schemas.openxmlformats.org/officeDocument/2006/relationships/hyperlink" Target="https://searchatlas.com/?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Sukanya</dc:creator>
  <cp:keywords/>
  <dc:description/>
  <cp:lastModifiedBy>Karan, Sukanya</cp:lastModifiedBy>
  <cp:revision>3</cp:revision>
  <dcterms:created xsi:type="dcterms:W3CDTF">2025-04-01T13:04:00Z</dcterms:created>
  <dcterms:modified xsi:type="dcterms:W3CDTF">2025-04-01T13:05:00Z</dcterms:modified>
</cp:coreProperties>
</file>